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270030" w14:textId="4D9F0671" w:rsidR="00540E5E" w:rsidRPr="009F4CC9" w:rsidRDefault="00670B3E" w:rsidP="00670B3E">
      <w:pPr>
        <w:spacing w:after="0"/>
        <w:rPr>
          <w:sz w:val="22"/>
          <w:szCs w:val="22"/>
        </w:rPr>
      </w:pPr>
      <w:r w:rsidRPr="009F4CC9">
        <w:rPr>
          <w:b/>
          <w:bCs/>
          <w:sz w:val="22"/>
          <w:szCs w:val="22"/>
        </w:rPr>
        <w:t>Job Title:</w:t>
      </w:r>
      <w:r w:rsidRPr="009F4CC9">
        <w:rPr>
          <w:sz w:val="22"/>
          <w:szCs w:val="22"/>
        </w:rPr>
        <w:t xml:space="preserve"> Community Development Specialist</w:t>
      </w:r>
    </w:p>
    <w:p w14:paraId="28E0187D" w14:textId="0B7B7DFF" w:rsidR="00670B3E" w:rsidRPr="009F4CC9" w:rsidRDefault="00670B3E" w:rsidP="00670B3E">
      <w:pPr>
        <w:spacing w:after="0"/>
        <w:rPr>
          <w:sz w:val="22"/>
          <w:szCs w:val="22"/>
        </w:rPr>
      </w:pPr>
      <w:r w:rsidRPr="009F4CC9">
        <w:rPr>
          <w:b/>
          <w:bCs/>
          <w:sz w:val="22"/>
          <w:szCs w:val="22"/>
        </w:rPr>
        <w:t>Department:</w:t>
      </w:r>
      <w:r w:rsidRPr="009F4CC9">
        <w:rPr>
          <w:sz w:val="22"/>
          <w:szCs w:val="22"/>
        </w:rPr>
        <w:t xml:space="preserve"> Economic &amp; Community Development</w:t>
      </w:r>
    </w:p>
    <w:p w14:paraId="5F2B1FDA" w14:textId="0CB3FAF6" w:rsidR="00670B3E" w:rsidRPr="009F4CC9" w:rsidRDefault="00670B3E" w:rsidP="00670B3E">
      <w:pPr>
        <w:spacing w:after="0"/>
        <w:rPr>
          <w:sz w:val="22"/>
          <w:szCs w:val="22"/>
        </w:rPr>
      </w:pPr>
      <w:r w:rsidRPr="009F4CC9">
        <w:rPr>
          <w:b/>
          <w:bCs/>
          <w:sz w:val="22"/>
          <w:szCs w:val="22"/>
        </w:rPr>
        <w:t>Reports To:</w:t>
      </w:r>
      <w:r w:rsidRPr="009F4CC9">
        <w:rPr>
          <w:sz w:val="22"/>
          <w:szCs w:val="22"/>
        </w:rPr>
        <w:t xml:space="preserve"> </w:t>
      </w:r>
      <w:r w:rsidR="00621884" w:rsidRPr="009F4CC9">
        <w:rPr>
          <w:sz w:val="22"/>
          <w:szCs w:val="22"/>
        </w:rPr>
        <w:t>Community Development Program Manager</w:t>
      </w:r>
      <w:r w:rsidRPr="009F4CC9">
        <w:rPr>
          <w:sz w:val="22"/>
          <w:szCs w:val="22"/>
        </w:rPr>
        <w:t xml:space="preserve"> / </w:t>
      </w:r>
      <w:r w:rsidR="00621884" w:rsidRPr="009F4CC9">
        <w:rPr>
          <w:sz w:val="22"/>
          <w:szCs w:val="22"/>
        </w:rPr>
        <w:t>Director of Economic &amp; Community Development</w:t>
      </w:r>
    </w:p>
    <w:p w14:paraId="7105857D" w14:textId="34B4CEA6" w:rsidR="00670B3E" w:rsidRPr="009F4CC9" w:rsidRDefault="00670B3E" w:rsidP="00670B3E">
      <w:pPr>
        <w:spacing w:after="0"/>
        <w:rPr>
          <w:b/>
          <w:bCs/>
          <w:sz w:val="22"/>
          <w:szCs w:val="22"/>
        </w:rPr>
      </w:pPr>
    </w:p>
    <w:p w14:paraId="1F74C3E0" w14:textId="28280127" w:rsidR="00670B3E" w:rsidRPr="009F4CC9" w:rsidRDefault="00670B3E" w:rsidP="00670B3E">
      <w:pPr>
        <w:spacing w:after="0"/>
        <w:rPr>
          <w:b/>
          <w:bCs/>
          <w:sz w:val="22"/>
          <w:szCs w:val="22"/>
        </w:rPr>
      </w:pPr>
      <w:r w:rsidRPr="009F4CC9">
        <w:rPr>
          <w:b/>
          <w:bCs/>
          <w:sz w:val="22"/>
          <w:szCs w:val="22"/>
        </w:rPr>
        <w:t>About SCTDD:</w:t>
      </w:r>
    </w:p>
    <w:p w14:paraId="76A934AE" w14:textId="77777777" w:rsidR="005D6F7B" w:rsidRPr="009F4CC9" w:rsidRDefault="005D6F7B" w:rsidP="005D6F7B">
      <w:pPr>
        <w:spacing w:after="0"/>
        <w:rPr>
          <w:sz w:val="22"/>
          <w:szCs w:val="22"/>
        </w:rPr>
      </w:pPr>
      <w:r w:rsidRPr="009F4CC9">
        <w:rPr>
          <w:sz w:val="22"/>
          <w:szCs w:val="22"/>
        </w:rPr>
        <w:t>The South Central Tennessee Development District (SCTDD) is an association of 35 municipal and 13 county governments in southern middle Tennessee organized to advocate and promote economic and community development within the region.</w:t>
      </w:r>
    </w:p>
    <w:p w14:paraId="2CC4797F" w14:textId="77777777" w:rsidR="005D6F7B" w:rsidRPr="009F4CC9" w:rsidRDefault="005D6F7B" w:rsidP="00395529">
      <w:pPr>
        <w:spacing w:after="0"/>
        <w:rPr>
          <w:sz w:val="22"/>
          <w:szCs w:val="22"/>
        </w:rPr>
      </w:pPr>
    </w:p>
    <w:p w14:paraId="0497E65A" w14:textId="1962E311" w:rsidR="00670B3E" w:rsidRPr="009F4CC9" w:rsidRDefault="00670B3E" w:rsidP="00670B3E">
      <w:pPr>
        <w:spacing w:after="0"/>
        <w:rPr>
          <w:b/>
          <w:bCs/>
          <w:sz w:val="22"/>
          <w:szCs w:val="22"/>
        </w:rPr>
      </w:pPr>
      <w:r w:rsidRPr="009F4CC9">
        <w:rPr>
          <w:b/>
          <w:bCs/>
          <w:sz w:val="22"/>
          <w:szCs w:val="22"/>
        </w:rPr>
        <w:t>Position Overview:</w:t>
      </w:r>
    </w:p>
    <w:p w14:paraId="76A7AB48" w14:textId="5040C821" w:rsidR="00670B3E" w:rsidRPr="009F4CC9" w:rsidRDefault="00395529" w:rsidP="00670B3E">
      <w:pPr>
        <w:spacing w:after="0"/>
        <w:rPr>
          <w:sz w:val="22"/>
          <w:szCs w:val="22"/>
        </w:rPr>
      </w:pPr>
      <w:r w:rsidRPr="009F4CC9">
        <w:rPr>
          <w:sz w:val="22"/>
          <w:szCs w:val="22"/>
        </w:rPr>
        <w:t xml:space="preserve">The Community Development Specialist supports the mission of SCTDD by assisting local governments in </w:t>
      </w:r>
      <w:r w:rsidR="008E7D07">
        <w:rPr>
          <w:sz w:val="22"/>
          <w:szCs w:val="22"/>
        </w:rPr>
        <w:t xml:space="preserve">identifying, </w:t>
      </w:r>
      <w:r w:rsidRPr="009F4CC9">
        <w:rPr>
          <w:sz w:val="22"/>
          <w:szCs w:val="22"/>
        </w:rPr>
        <w:t>developing, funding, and implementing community and economic development initiatives. This position plays a key role in coordinating grant programs</w:t>
      </w:r>
      <w:r w:rsidR="005D6F7B" w:rsidRPr="009F4CC9">
        <w:rPr>
          <w:sz w:val="22"/>
          <w:szCs w:val="22"/>
        </w:rPr>
        <w:t xml:space="preserve"> and promoting projects that enhance regional growth, infrastructure, and quality of life across Southern Middle Tennessee. </w:t>
      </w:r>
    </w:p>
    <w:p w14:paraId="7F5F8533" w14:textId="77777777" w:rsidR="005D6F7B" w:rsidRPr="009F4CC9" w:rsidRDefault="005D6F7B" w:rsidP="00670B3E">
      <w:pPr>
        <w:spacing w:after="0"/>
        <w:rPr>
          <w:sz w:val="22"/>
          <w:szCs w:val="22"/>
        </w:rPr>
      </w:pPr>
    </w:p>
    <w:p w14:paraId="41343B15" w14:textId="7ACDB7B5" w:rsidR="005D6F7B" w:rsidRPr="009F4CC9" w:rsidRDefault="005D6F7B" w:rsidP="00670B3E">
      <w:pPr>
        <w:spacing w:after="0"/>
        <w:rPr>
          <w:b/>
          <w:bCs/>
          <w:sz w:val="22"/>
          <w:szCs w:val="22"/>
        </w:rPr>
      </w:pPr>
      <w:r w:rsidRPr="009F4CC9">
        <w:rPr>
          <w:b/>
          <w:bCs/>
          <w:sz w:val="22"/>
          <w:szCs w:val="22"/>
        </w:rPr>
        <w:t>Key Responsibilities:</w:t>
      </w:r>
    </w:p>
    <w:p w14:paraId="041D0765" w14:textId="76F3AF61" w:rsidR="005D6F7B" w:rsidRPr="009F4CC9" w:rsidRDefault="005D6F7B" w:rsidP="00670B3E">
      <w:pPr>
        <w:pStyle w:val="ListParagraph"/>
        <w:numPr>
          <w:ilvl w:val="0"/>
          <w:numId w:val="1"/>
        </w:numPr>
        <w:spacing w:after="0"/>
        <w:rPr>
          <w:sz w:val="22"/>
          <w:szCs w:val="22"/>
        </w:rPr>
      </w:pPr>
      <w:r w:rsidRPr="009F4CC9">
        <w:rPr>
          <w:sz w:val="22"/>
          <w:szCs w:val="22"/>
        </w:rPr>
        <w:t>Assist in the administration of grant funded community development projects</w:t>
      </w:r>
      <w:r w:rsidR="00C9355D" w:rsidRPr="009F4CC9">
        <w:rPr>
          <w:sz w:val="22"/>
          <w:szCs w:val="22"/>
        </w:rPr>
        <w:t xml:space="preserve">, such as Community Development Block Grants, </w:t>
      </w:r>
      <w:r w:rsidR="008E7D07">
        <w:rPr>
          <w:sz w:val="22"/>
          <w:szCs w:val="22"/>
        </w:rPr>
        <w:t xml:space="preserve">Local Parks and Recreation Funds, </w:t>
      </w:r>
      <w:r w:rsidR="00C9355D" w:rsidRPr="009F4CC9">
        <w:rPr>
          <w:sz w:val="22"/>
          <w:szCs w:val="22"/>
        </w:rPr>
        <w:t>Appalachian Regional Commission Grants, Infrastructure Planning Grant</w:t>
      </w:r>
      <w:r w:rsidR="00966D7F" w:rsidRPr="009F4CC9">
        <w:rPr>
          <w:sz w:val="22"/>
          <w:szCs w:val="22"/>
        </w:rPr>
        <w:t>s</w:t>
      </w:r>
      <w:r w:rsidR="00C9355D" w:rsidRPr="009F4CC9">
        <w:rPr>
          <w:sz w:val="22"/>
          <w:szCs w:val="22"/>
        </w:rPr>
        <w:t xml:space="preserve">, </w:t>
      </w:r>
      <w:r w:rsidR="008E7D07">
        <w:rPr>
          <w:sz w:val="22"/>
          <w:szCs w:val="22"/>
        </w:rPr>
        <w:t xml:space="preserve">Tourism Enhancement Grants, </w:t>
      </w:r>
      <w:r w:rsidR="00C9355D" w:rsidRPr="009F4CC9">
        <w:rPr>
          <w:sz w:val="22"/>
          <w:szCs w:val="22"/>
        </w:rPr>
        <w:t>etc. and other projects as required</w:t>
      </w:r>
    </w:p>
    <w:p w14:paraId="56172BC3" w14:textId="1A6D307B" w:rsidR="00F26B14" w:rsidRPr="009F4CC9" w:rsidRDefault="00F26B14" w:rsidP="00670B3E">
      <w:pPr>
        <w:pStyle w:val="ListParagraph"/>
        <w:numPr>
          <w:ilvl w:val="0"/>
          <w:numId w:val="1"/>
        </w:numPr>
        <w:spacing w:after="0"/>
        <w:rPr>
          <w:sz w:val="22"/>
          <w:szCs w:val="22"/>
        </w:rPr>
      </w:pPr>
      <w:r w:rsidRPr="009F4CC9">
        <w:rPr>
          <w:sz w:val="22"/>
          <w:szCs w:val="22"/>
        </w:rPr>
        <w:t>Ensure grant compliance</w:t>
      </w:r>
      <w:r w:rsidR="007C440E" w:rsidRPr="009F4CC9">
        <w:rPr>
          <w:sz w:val="22"/>
          <w:szCs w:val="22"/>
        </w:rPr>
        <w:t xml:space="preserve"> with state and federal regulations</w:t>
      </w:r>
      <w:r w:rsidRPr="009F4CC9">
        <w:rPr>
          <w:sz w:val="22"/>
          <w:szCs w:val="22"/>
        </w:rPr>
        <w:t>, maintain thorough records, and prepare monthly/quarterly/annual reports as needed</w:t>
      </w:r>
    </w:p>
    <w:p w14:paraId="34D942F9" w14:textId="77777777" w:rsidR="00C9355D" w:rsidRPr="009F4CC9" w:rsidRDefault="00C9355D" w:rsidP="00670B3E">
      <w:pPr>
        <w:pStyle w:val="ListParagraph"/>
        <w:numPr>
          <w:ilvl w:val="0"/>
          <w:numId w:val="1"/>
        </w:numPr>
        <w:spacing w:after="0"/>
        <w:rPr>
          <w:sz w:val="22"/>
          <w:szCs w:val="22"/>
        </w:rPr>
      </w:pPr>
      <w:r w:rsidRPr="009F4CC9">
        <w:rPr>
          <w:sz w:val="22"/>
          <w:szCs w:val="22"/>
        </w:rPr>
        <w:t>Work with local governments and partner organizations to identify community needs, plan, and implement community development projects and programs</w:t>
      </w:r>
    </w:p>
    <w:p w14:paraId="78B77F76" w14:textId="61D5D21B" w:rsidR="00C9355D" w:rsidRPr="009F4CC9" w:rsidRDefault="00621884" w:rsidP="00670B3E">
      <w:pPr>
        <w:pStyle w:val="ListParagraph"/>
        <w:numPr>
          <w:ilvl w:val="0"/>
          <w:numId w:val="1"/>
        </w:numPr>
        <w:spacing w:after="0"/>
        <w:rPr>
          <w:sz w:val="22"/>
          <w:szCs w:val="22"/>
        </w:rPr>
      </w:pPr>
      <w:r w:rsidRPr="009F4CC9">
        <w:rPr>
          <w:sz w:val="22"/>
          <w:szCs w:val="22"/>
        </w:rPr>
        <w:t>Assist in the planning, preparation, and writing of grant</w:t>
      </w:r>
      <w:r w:rsidR="008E7D07">
        <w:rPr>
          <w:sz w:val="22"/>
          <w:szCs w:val="22"/>
        </w:rPr>
        <w:t xml:space="preserve"> proposals</w:t>
      </w:r>
      <w:r w:rsidRPr="009F4CC9">
        <w:rPr>
          <w:sz w:val="22"/>
          <w:szCs w:val="22"/>
        </w:rPr>
        <w:t xml:space="preserve"> to secure </w:t>
      </w:r>
      <w:r w:rsidR="00966D7F" w:rsidRPr="009F4CC9">
        <w:rPr>
          <w:sz w:val="22"/>
          <w:szCs w:val="22"/>
        </w:rPr>
        <w:t xml:space="preserve">state and federal </w:t>
      </w:r>
      <w:r w:rsidRPr="009F4CC9">
        <w:rPr>
          <w:sz w:val="22"/>
          <w:szCs w:val="22"/>
        </w:rPr>
        <w:t>funding for community development projects</w:t>
      </w:r>
    </w:p>
    <w:p w14:paraId="39C3DE03" w14:textId="14C749A2" w:rsidR="00670B3E" w:rsidRPr="009F4CC9" w:rsidRDefault="007C440E" w:rsidP="007C440E">
      <w:pPr>
        <w:pStyle w:val="ListParagraph"/>
        <w:numPr>
          <w:ilvl w:val="0"/>
          <w:numId w:val="1"/>
        </w:numPr>
        <w:spacing w:after="0"/>
        <w:rPr>
          <w:sz w:val="22"/>
          <w:szCs w:val="22"/>
        </w:rPr>
      </w:pPr>
      <w:r w:rsidRPr="009F4CC9">
        <w:rPr>
          <w:sz w:val="22"/>
          <w:szCs w:val="22"/>
        </w:rPr>
        <w:t xml:space="preserve">Build and maintain effective working relationships with local governments, state agencies, and community partners </w:t>
      </w:r>
    </w:p>
    <w:p w14:paraId="409BE070" w14:textId="5D16B268" w:rsidR="007C440E" w:rsidRPr="009F4CC9" w:rsidRDefault="007C440E" w:rsidP="007C440E">
      <w:pPr>
        <w:pStyle w:val="ListParagraph"/>
        <w:numPr>
          <w:ilvl w:val="0"/>
          <w:numId w:val="1"/>
        </w:numPr>
        <w:spacing w:after="0"/>
        <w:rPr>
          <w:sz w:val="22"/>
          <w:szCs w:val="22"/>
        </w:rPr>
      </w:pPr>
      <w:r w:rsidRPr="009F4CC9">
        <w:rPr>
          <w:sz w:val="22"/>
          <w:szCs w:val="22"/>
        </w:rPr>
        <w:t>Provide technical and administrative support to member cities, counties, and nonprofit organizations related to project development</w:t>
      </w:r>
      <w:r w:rsidR="00966D7F" w:rsidRPr="009F4CC9">
        <w:rPr>
          <w:sz w:val="22"/>
          <w:szCs w:val="22"/>
        </w:rPr>
        <w:t xml:space="preserve"> and </w:t>
      </w:r>
      <w:r w:rsidRPr="009F4CC9">
        <w:rPr>
          <w:sz w:val="22"/>
          <w:szCs w:val="22"/>
        </w:rPr>
        <w:t>grant management</w:t>
      </w:r>
    </w:p>
    <w:p w14:paraId="35FD34EB" w14:textId="322B233B" w:rsidR="00966D7F" w:rsidRPr="009F4CC9" w:rsidRDefault="00966D7F" w:rsidP="00966D7F">
      <w:pPr>
        <w:pStyle w:val="ListParagraph"/>
        <w:numPr>
          <w:ilvl w:val="0"/>
          <w:numId w:val="1"/>
        </w:numPr>
        <w:spacing w:after="0"/>
        <w:rPr>
          <w:sz w:val="22"/>
          <w:szCs w:val="22"/>
        </w:rPr>
      </w:pPr>
      <w:r w:rsidRPr="009F4CC9">
        <w:rPr>
          <w:sz w:val="22"/>
          <w:szCs w:val="22"/>
        </w:rPr>
        <w:t>Research the economic, social, and demographic status of southern middle Tennessee and respond to data requests from within the SCTDD region</w:t>
      </w:r>
    </w:p>
    <w:p w14:paraId="5AB6E85E" w14:textId="77777777" w:rsidR="00966D7F" w:rsidRPr="009F4CC9" w:rsidRDefault="00966D7F" w:rsidP="00F27D75">
      <w:pPr>
        <w:spacing w:after="0"/>
        <w:rPr>
          <w:sz w:val="22"/>
          <w:szCs w:val="22"/>
        </w:rPr>
      </w:pPr>
    </w:p>
    <w:p w14:paraId="086B471E" w14:textId="3FF5D996" w:rsidR="00F27D75" w:rsidRPr="009F4CC9" w:rsidRDefault="00F27D75" w:rsidP="00F27D75">
      <w:pPr>
        <w:spacing w:after="0"/>
        <w:rPr>
          <w:b/>
          <w:bCs/>
          <w:sz w:val="22"/>
          <w:szCs w:val="22"/>
        </w:rPr>
      </w:pPr>
      <w:r w:rsidRPr="009F4CC9">
        <w:rPr>
          <w:b/>
          <w:bCs/>
          <w:sz w:val="22"/>
          <w:szCs w:val="22"/>
        </w:rPr>
        <w:t>Required Knowledge:</w:t>
      </w:r>
    </w:p>
    <w:p w14:paraId="3C87DB2A" w14:textId="77777777" w:rsidR="0091531A" w:rsidRPr="009F4CC9" w:rsidRDefault="0091531A" w:rsidP="0091531A">
      <w:pPr>
        <w:pStyle w:val="ListParagraph"/>
        <w:numPr>
          <w:ilvl w:val="0"/>
          <w:numId w:val="2"/>
        </w:numPr>
        <w:spacing w:after="0"/>
        <w:rPr>
          <w:sz w:val="22"/>
          <w:szCs w:val="22"/>
        </w:rPr>
      </w:pPr>
      <w:r w:rsidRPr="009F4CC9">
        <w:rPr>
          <w:sz w:val="22"/>
          <w:szCs w:val="22"/>
        </w:rPr>
        <w:t>Strong project management, analytical, and organizational skills</w:t>
      </w:r>
    </w:p>
    <w:p w14:paraId="1E10A1EB" w14:textId="1B44EC5B" w:rsidR="00F27D75" w:rsidRPr="009F4CC9" w:rsidRDefault="00F27D75" w:rsidP="00F27D75">
      <w:pPr>
        <w:pStyle w:val="ListParagraph"/>
        <w:numPr>
          <w:ilvl w:val="0"/>
          <w:numId w:val="2"/>
        </w:numPr>
        <w:spacing w:after="0"/>
        <w:rPr>
          <w:sz w:val="22"/>
          <w:szCs w:val="22"/>
        </w:rPr>
      </w:pPr>
      <w:r w:rsidRPr="009F4CC9">
        <w:rPr>
          <w:sz w:val="22"/>
          <w:szCs w:val="22"/>
        </w:rPr>
        <w:t>Ability to administer grants in accordance with state and federal regulations</w:t>
      </w:r>
    </w:p>
    <w:p w14:paraId="7F207C00" w14:textId="0ED42082" w:rsidR="00F27D75" w:rsidRPr="009F4CC9" w:rsidRDefault="00F27D75" w:rsidP="00F27D75">
      <w:pPr>
        <w:pStyle w:val="ListParagraph"/>
        <w:numPr>
          <w:ilvl w:val="0"/>
          <w:numId w:val="2"/>
        </w:numPr>
        <w:spacing w:after="0"/>
        <w:rPr>
          <w:sz w:val="22"/>
          <w:szCs w:val="22"/>
        </w:rPr>
      </w:pPr>
      <w:r w:rsidRPr="009F4CC9">
        <w:rPr>
          <w:sz w:val="22"/>
          <w:szCs w:val="22"/>
        </w:rPr>
        <w:t xml:space="preserve">Ability to interpret state and federal programs and make explanations to local </w:t>
      </w:r>
      <w:r w:rsidR="0091531A" w:rsidRPr="009F4CC9">
        <w:rPr>
          <w:sz w:val="22"/>
          <w:szCs w:val="22"/>
        </w:rPr>
        <w:t>officials, community partners, and the board</w:t>
      </w:r>
    </w:p>
    <w:p w14:paraId="2AD58FEB" w14:textId="1F088663" w:rsidR="00F27D75" w:rsidRPr="009F4CC9" w:rsidRDefault="00F27D75" w:rsidP="00F27D75">
      <w:pPr>
        <w:pStyle w:val="ListParagraph"/>
        <w:numPr>
          <w:ilvl w:val="0"/>
          <w:numId w:val="2"/>
        </w:numPr>
        <w:spacing w:after="0"/>
        <w:rPr>
          <w:sz w:val="22"/>
          <w:szCs w:val="22"/>
        </w:rPr>
      </w:pPr>
      <w:r w:rsidRPr="009F4CC9">
        <w:rPr>
          <w:sz w:val="22"/>
          <w:szCs w:val="22"/>
        </w:rPr>
        <w:t xml:space="preserve">Ability to </w:t>
      </w:r>
      <w:r w:rsidR="0091531A" w:rsidRPr="009F4CC9">
        <w:rPr>
          <w:sz w:val="22"/>
          <w:szCs w:val="22"/>
        </w:rPr>
        <w:t xml:space="preserve">write and </w:t>
      </w:r>
      <w:r w:rsidRPr="009F4CC9">
        <w:rPr>
          <w:sz w:val="22"/>
          <w:szCs w:val="22"/>
        </w:rPr>
        <w:t>prepare grant applications, community studies, and other documents in accordance with local, state</w:t>
      </w:r>
      <w:r w:rsidR="0091531A" w:rsidRPr="009F4CC9">
        <w:rPr>
          <w:sz w:val="22"/>
          <w:szCs w:val="22"/>
        </w:rPr>
        <w:t>,</w:t>
      </w:r>
      <w:r w:rsidRPr="009F4CC9">
        <w:rPr>
          <w:sz w:val="22"/>
          <w:szCs w:val="22"/>
        </w:rPr>
        <w:t xml:space="preserve"> and federal guidelines</w:t>
      </w:r>
    </w:p>
    <w:p w14:paraId="5DFEF140" w14:textId="21B26A72" w:rsidR="00F27D75" w:rsidRPr="009F4CC9" w:rsidRDefault="00F27D75" w:rsidP="00F27D75">
      <w:pPr>
        <w:pStyle w:val="ListParagraph"/>
        <w:numPr>
          <w:ilvl w:val="0"/>
          <w:numId w:val="2"/>
        </w:numPr>
        <w:spacing w:after="0"/>
        <w:rPr>
          <w:sz w:val="22"/>
          <w:szCs w:val="22"/>
        </w:rPr>
      </w:pPr>
      <w:r w:rsidRPr="009F4CC9">
        <w:rPr>
          <w:sz w:val="22"/>
          <w:szCs w:val="22"/>
        </w:rPr>
        <w:lastRenderedPageBreak/>
        <w:t>Ability to make public presentations and to express ideas clearly, concisely and convincingly</w:t>
      </w:r>
    </w:p>
    <w:p w14:paraId="54AA4A4A" w14:textId="77777777" w:rsidR="00F27D75" w:rsidRPr="009F4CC9" w:rsidRDefault="00F27D75" w:rsidP="00F27D75">
      <w:pPr>
        <w:pStyle w:val="ListParagraph"/>
        <w:numPr>
          <w:ilvl w:val="0"/>
          <w:numId w:val="2"/>
        </w:numPr>
        <w:spacing w:after="0"/>
        <w:rPr>
          <w:sz w:val="22"/>
          <w:szCs w:val="22"/>
        </w:rPr>
      </w:pPr>
      <w:r w:rsidRPr="009F4CC9">
        <w:rPr>
          <w:sz w:val="22"/>
          <w:szCs w:val="22"/>
        </w:rPr>
        <w:t>Knowledge of sources of information and statistical analysis techniques</w:t>
      </w:r>
    </w:p>
    <w:p w14:paraId="7D21C4DD" w14:textId="4EA32994" w:rsidR="00F27D75" w:rsidRPr="009F4CC9" w:rsidRDefault="00F27D75" w:rsidP="0091531A">
      <w:pPr>
        <w:pStyle w:val="ListParagraph"/>
        <w:numPr>
          <w:ilvl w:val="0"/>
          <w:numId w:val="2"/>
        </w:numPr>
        <w:spacing w:after="0"/>
        <w:rPr>
          <w:sz w:val="22"/>
          <w:szCs w:val="22"/>
        </w:rPr>
      </w:pPr>
      <w:r w:rsidRPr="009F4CC9">
        <w:rPr>
          <w:sz w:val="22"/>
          <w:szCs w:val="22"/>
        </w:rPr>
        <w:t xml:space="preserve">Experience with federal and state funding programs such as CDBG, EDA, ARC, etc. </w:t>
      </w:r>
    </w:p>
    <w:p w14:paraId="4E8E604B" w14:textId="010EF1BC" w:rsidR="00F27D75" w:rsidRPr="009F4CC9" w:rsidRDefault="00F27D75" w:rsidP="00F27D75">
      <w:pPr>
        <w:pStyle w:val="ListParagraph"/>
        <w:numPr>
          <w:ilvl w:val="0"/>
          <w:numId w:val="2"/>
        </w:numPr>
        <w:spacing w:after="0"/>
        <w:rPr>
          <w:sz w:val="22"/>
          <w:szCs w:val="22"/>
        </w:rPr>
      </w:pPr>
      <w:r w:rsidRPr="009F4CC9">
        <w:rPr>
          <w:sz w:val="22"/>
          <w:szCs w:val="22"/>
        </w:rPr>
        <w:t>Proficiency in Microsoft Office</w:t>
      </w:r>
    </w:p>
    <w:p w14:paraId="57D453CC" w14:textId="5FE1881C" w:rsidR="00F27D75" w:rsidRPr="009F4CC9" w:rsidRDefault="00F27D75" w:rsidP="00F27D75">
      <w:pPr>
        <w:pStyle w:val="ListParagraph"/>
        <w:numPr>
          <w:ilvl w:val="0"/>
          <w:numId w:val="2"/>
        </w:numPr>
        <w:spacing w:after="0"/>
        <w:rPr>
          <w:sz w:val="22"/>
          <w:szCs w:val="22"/>
        </w:rPr>
      </w:pPr>
      <w:r w:rsidRPr="009F4CC9">
        <w:rPr>
          <w:sz w:val="22"/>
          <w:szCs w:val="22"/>
        </w:rPr>
        <w:t>Ability to travel within the district</w:t>
      </w:r>
    </w:p>
    <w:p w14:paraId="4E2AB30F" w14:textId="77777777" w:rsidR="00F27D75" w:rsidRPr="009F4CC9" w:rsidRDefault="00F27D75" w:rsidP="00F27D75">
      <w:pPr>
        <w:spacing w:after="0"/>
        <w:rPr>
          <w:sz w:val="22"/>
          <w:szCs w:val="22"/>
        </w:rPr>
      </w:pPr>
    </w:p>
    <w:p w14:paraId="0A26E161" w14:textId="10A1022F" w:rsidR="00F27D75" w:rsidRPr="009F4CC9" w:rsidRDefault="00F27D75" w:rsidP="00F27D75">
      <w:pPr>
        <w:spacing w:after="0"/>
        <w:rPr>
          <w:b/>
          <w:bCs/>
          <w:sz w:val="22"/>
          <w:szCs w:val="22"/>
        </w:rPr>
      </w:pPr>
      <w:r w:rsidRPr="009F4CC9">
        <w:rPr>
          <w:b/>
          <w:bCs/>
          <w:sz w:val="22"/>
          <w:szCs w:val="22"/>
        </w:rPr>
        <w:t>Qualifications:</w:t>
      </w:r>
    </w:p>
    <w:p w14:paraId="52EBD2D9" w14:textId="3116B5DB" w:rsidR="00F27D75" w:rsidRPr="009F4CC9" w:rsidRDefault="00F27D75" w:rsidP="00F27D75">
      <w:pPr>
        <w:pStyle w:val="ListParagraph"/>
        <w:numPr>
          <w:ilvl w:val="0"/>
          <w:numId w:val="2"/>
        </w:numPr>
        <w:spacing w:after="0"/>
        <w:rPr>
          <w:sz w:val="22"/>
          <w:szCs w:val="22"/>
        </w:rPr>
      </w:pPr>
      <w:r w:rsidRPr="009F4CC9">
        <w:rPr>
          <w:sz w:val="22"/>
          <w:szCs w:val="22"/>
        </w:rPr>
        <w:t>Bachelor’s degree from an accredited four-year college or university in public administration, business administration or related field</w:t>
      </w:r>
    </w:p>
    <w:p w14:paraId="08808A69" w14:textId="374C0F5A" w:rsidR="00F27D75" w:rsidRDefault="00F27D75" w:rsidP="00F27D75">
      <w:pPr>
        <w:pStyle w:val="ListParagraph"/>
        <w:numPr>
          <w:ilvl w:val="0"/>
          <w:numId w:val="2"/>
        </w:numPr>
        <w:rPr>
          <w:sz w:val="22"/>
          <w:szCs w:val="22"/>
        </w:rPr>
      </w:pPr>
      <w:r w:rsidRPr="009F4CC9">
        <w:rPr>
          <w:sz w:val="22"/>
          <w:szCs w:val="22"/>
        </w:rPr>
        <w:t>2–4 years of experience in community or economic development, grant writing/administration, or local government preferred</w:t>
      </w:r>
    </w:p>
    <w:p w14:paraId="02184CD8" w14:textId="3581D696" w:rsidR="00066DAD" w:rsidRDefault="00066DAD" w:rsidP="00F27D75">
      <w:pPr>
        <w:pStyle w:val="ListParagraph"/>
        <w:numPr>
          <w:ilvl w:val="0"/>
          <w:numId w:val="2"/>
        </w:numPr>
        <w:rPr>
          <w:sz w:val="22"/>
          <w:szCs w:val="22"/>
        </w:rPr>
      </w:pPr>
      <w:r>
        <w:rPr>
          <w:sz w:val="22"/>
          <w:szCs w:val="22"/>
        </w:rPr>
        <w:t>Must be able to pass a criminal background check.</w:t>
      </w:r>
    </w:p>
    <w:p w14:paraId="0C990DE0" w14:textId="35343699" w:rsidR="00066DAD" w:rsidRPr="00066DAD" w:rsidRDefault="00066DAD" w:rsidP="00066DAD">
      <w:pPr>
        <w:pStyle w:val="ListParagraph"/>
        <w:numPr>
          <w:ilvl w:val="0"/>
          <w:numId w:val="2"/>
        </w:numPr>
        <w:rPr>
          <w:sz w:val="22"/>
          <w:szCs w:val="22"/>
        </w:rPr>
      </w:pPr>
      <w:r>
        <w:rPr>
          <w:sz w:val="22"/>
          <w:szCs w:val="22"/>
        </w:rPr>
        <w:t>Must possess a valid driver’s license and proof of vehicle insurance with at least $100,000/300,000 limit of liability coverage.</w:t>
      </w:r>
    </w:p>
    <w:p w14:paraId="007272F5" w14:textId="0620C156" w:rsidR="0091531A" w:rsidRPr="009F4CC9" w:rsidRDefault="0091531A" w:rsidP="0091531A">
      <w:pPr>
        <w:spacing w:after="0"/>
        <w:rPr>
          <w:b/>
          <w:bCs/>
          <w:sz w:val="22"/>
          <w:szCs w:val="22"/>
        </w:rPr>
      </w:pPr>
      <w:r w:rsidRPr="009F4CC9">
        <w:rPr>
          <w:b/>
          <w:bCs/>
          <w:sz w:val="22"/>
          <w:szCs w:val="22"/>
        </w:rPr>
        <w:t>Working Conditions:</w:t>
      </w:r>
    </w:p>
    <w:p w14:paraId="08E97087" w14:textId="60F9F51A" w:rsidR="0091531A" w:rsidRPr="009F4CC9" w:rsidRDefault="0091531A" w:rsidP="0091531A">
      <w:pPr>
        <w:pStyle w:val="ListParagraph"/>
        <w:numPr>
          <w:ilvl w:val="0"/>
          <w:numId w:val="4"/>
        </w:numPr>
        <w:spacing w:after="0"/>
        <w:rPr>
          <w:sz w:val="22"/>
          <w:szCs w:val="22"/>
        </w:rPr>
      </w:pPr>
      <w:r w:rsidRPr="009F4CC9">
        <w:rPr>
          <w:sz w:val="22"/>
          <w:szCs w:val="22"/>
        </w:rPr>
        <w:t>Primarily office-based with regular travel throughout the district for site visits, meetings, and public outreach</w:t>
      </w:r>
    </w:p>
    <w:p w14:paraId="44D3BF6B" w14:textId="4BA6671C" w:rsidR="009F4CC9" w:rsidRPr="009F4CC9" w:rsidRDefault="0091531A" w:rsidP="00C62104">
      <w:pPr>
        <w:pStyle w:val="ListParagraph"/>
        <w:numPr>
          <w:ilvl w:val="0"/>
          <w:numId w:val="4"/>
        </w:numPr>
        <w:spacing w:after="0"/>
        <w:rPr>
          <w:sz w:val="22"/>
          <w:szCs w:val="22"/>
        </w:rPr>
      </w:pPr>
      <w:r w:rsidRPr="00C62104">
        <w:rPr>
          <w:sz w:val="22"/>
          <w:szCs w:val="22"/>
        </w:rPr>
        <w:t>Occasional evening hours required for public events and project coordination</w:t>
      </w:r>
    </w:p>
    <w:sectPr w:rsidR="009F4CC9" w:rsidRPr="009F4CC9" w:rsidSect="009F4C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F541F"/>
    <w:multiLevelType w:val="hybridMultilevel"/>
    <w:tmpl w:val="D1FC7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1C4477"/>
    <w:multiLevelType w:val="hybridMultilevel"/>
    <w:tmpl w:val="49C8E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D1989"/>
    <w:multiLevelType w:val="hybridMultilevel"/>
    <w:tmpl w:val="C758EFDE"/>
    <w:lvl w:ilvl="0" w:tplc="B0D4326C">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911619"/>
    <w:multiLevelType w:val="multilevel"/>
    <w:tmpl w:val="E9FE4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0C1AAA"/>
    <w:multiLevelType w:val="multilevel"/>
    <w:tmpl w:val="676AD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E1502E"/>
    <w:multiLevelType w:val="hybridMultilevel"/>
    <w:tmpl w:val="F0429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3B1E86"/>
    <w:multiLevelType w:val="multilevel"/>
    <w:tmpl w:val="7C986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015BD0"/>
    <w:multiLevelType w:val="multilevel"/>
    <w:tmpl w:val="E4AA1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ED169C9"/>
    <w:multiLevelType w:val="multilevel"/>
    <w:tmpl w:val="357AE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1076742">
    <w:abstractNumId w:val="1"/>
  </w:num>
  <w:num w:numId="2" w16cid:durableId="1732192776">
    <w:abstractNumId w:val="5"/>
  </w:num>
  <w:num w:numId="3" w16cid:durableId="439566490">
    <w:abstractNumId w:val="0"/>
  </w:num>
  <w:num w:numId="4" w16cid:durableId="2111392297">
    <w:abstractNumId w:val="2"/>
  </w:num>
  <w:num w:numId="5" w16cid:durableId="178394465">
    <w:abstractNumId w:val="4"/>
  </w:num>
  <w:num w:numId="6" w16cid:durableId="2067220564">
    <w:abstractNumId w:val="7"/>
  </w:num>
  <w:num w:numId="7" w16cid:durableId="1817840308">
    <w:abstractNumId w:val="8"/>
  </w:num>
  <w:num w:numId="8" w16cid:durableId="1690595882">
    <w:abstractNumId w:val="6"/>
  </w:num>
  <w:num w:numId="9" w16cid:durableId="14438385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B3E"/>
    <w:rsid w:val="00066DAD"/>
    <w:rsid w:val="00097D67"/>
    <w:rsid w:val="00225FAB"/>
    <w:rsid w:val="00241090"/>
    <w:rsid w:val="00395529"/>
    <w:rsid w:val="004921D2"/>
    <w:rsid w:val="004D0296"/>
    <w:rsid w:val="00540E5E"/>
    <w:rsid w:val="005D6F7B"/>
    <w:rsid w:val="005F0382"/>
    <w:rsid w:val="00621884"/>
    <w:rsid w:val="00670B3E"/>
    <w:rsid w:val="007C440E"/>
    <w:rsid w:val="00897274"/>
    <w:rsid w:val="008E7D07"/>
    <w:rsid w:val="0091531A"/>
    <w:rsid w:val="00966D7F"/>
    <w:rsid w:val="009F4CC9"/>
    <w:rsid w:val="00C62104"/>
    <w:rsid w:val="00C725A7"/>
    <w:rsid w:val="00C9355D"/>
    <w:rsid w:val="00EC193C"/>
    <w:rsid w:val="00F26B14"/>
    <w:rsid w:val="00F27D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D563C"/>
  <w15:chartTrackingRefBased/>
  <w15:docId w15:val="{F1F5D381-D366-4635-8447-0AAA13AD1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0B3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70B3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70B3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70B3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70B3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70B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0B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0B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0B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0B3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70B3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70B3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70B3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70B3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70B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0B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0B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0B3E"/>
    <w:rPr>
      <w:rFonts w:eastAsiaTheme="majorEastAsia" w:cstheme="majorBidi"/>
      <w:color w:val="272727" w:themeColor="text1" w:themeTint="D8"/>
    </w:rPr>
  </w:style>
  <w:style w:type="paragraph" w:styleId="Title">
    <w:name w:val="Title"/>
    <w:basedOn w:val="Normal"/>
    <w:next w:val="Normal"/>
    <w:link w:val="TitleChar"/>
    <w:uiPriority w:val="10"/>
    <w:qFormat/>
    <w:rsid w:val="00670B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0B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0B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0B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0B3E"/>
    <w:pPr>
      <w:spacing w:before="160"/>
      <w:jc w:val="center"/>
    </w:pPr>
    <w:rPr>
      <w:i/>
      <w:iCs/>
      <w:color w:val="404040" w:themeColor="text1" w:themeTint="BF"/>
    </w:rPr>
  </w:style>
  <w:style w:type="character" w:customStyle="1" w:styleId="QuoteChar">
    <w:name w:val="Quote Char"/>
    <w:basedOn w:val="DefaultParagraphFont"/>
    <w:link w:val="Quote"/>
    <w:uiPriority w:val="29"/>
    <w:rsid w:val="00670B3E"/>
    <w:rPr>
      <w:i/>
      <w:iCs/>
      <w:color w:val="404040" w:themeColor="text1" w:themeTint="BF"/>
    </w:rPr>
  </w:style>
  <w:style w:type="paragraph" w:styleId="ListParagraph">
    <w:name w:val="List Paragraph"/>
    <w:basedOn w:val="Normal"/>
    <w:uiPriority w:val="34"/>
    <w:qFormat/>
    <w:rsid w:val="00670B3E"/>
    <w:pPr>
      <w:ind w:left="720"/>
      <w:contextualSpacing/>
    </w:pPr>
  </w:style>
  <w:style w:type="character" w:styleId="IntenseEmphasis">
    <w:name w:val="Intense Emphasis"/>
    <w:basedOn w:val="DefaultParagraphFont"/>
    <w:uiPriority w:val="21"/>
    <w:qFormat/>
    <w:rsid w:val="00670B3E"/>
    <w:rPr>
      <w:i/>
      <w:iCs/>
      <w:color w:val="2F5496" w:themeColor="accent1" w:themeShade="BF"/>
    </w:rPr>
  </w:style>
  <w:style w:type="paragraph" w:styleId="IntenseQuote">
    <w:name w:val="Intense Quote"/>
    <w:basedOn w:val="Normal"/>
    <w:next w:val="Normal"/>
    <w:link w:val="IntenseQuoteChar"/>
    <w:uiPriority w:val="30"/>
    <w:qFormat/>
    <w:rsid w:val="00670B3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70B3E"/>
    <w:rPr>
      <w:i/>
      <w:iCs/>
      <w:color w:val="2F5496" w:themeColor="accent1" w:themeShade="BF"/>
    </w:rPr>
  </w:style>
  <w:style w:type="character" w:styleId="IntenseReference">
    <w:name w:val="Intense Reference"/>
    <w:basedOn w:val="DefaultParagraphFont"/>
    <w:uiPriority w:val="32"/>
    <w:qFormat/>
    <w:rsid w:val="00670B3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2</Pages>
  <Words>508</Words>
  <Characters>2897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Poag</dc:creator>
  <cp:keywords/>
  <dc:description/>
  <cp:lastModifiedBy>Christa Sinyard</cp:lastModifiedBy>
  <cp:revision>6</cp:revision>
  <dcterms:created xsi:type="dcterms:W3CDTF">2025-11-10T21:46:00Z</dcterms:created>
  <dcterms:modified xsi:type="dcterms:W3CDTF">2025-11-21T22:13:00Z</dcterms:modified>
</cp:coreProperties>
</file>